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52C3" w14:textId="04093C3B" w:rsidR="00090FF2" w:rsidRPr="00804AA4" w:rsidRDefault="00646042">
      <w:pPr>
        <w:pStyle w:val="BodyA"/>
        <w:rPr>
          <w:rFonts w:ascii="Arial" w:hAnsi="Arial"/>
          <w:b/>
          <w:sz w:val="36"/>
          <w:szCs w:val="24"/>
        </w:rPr>
      </w:pPr>
      <w:r>
        <w:rPr>
          <w:rFonts w:ascii="Arial" w:hAnsi="Arial"/>
          <w:b/>
          <w:sz w:val="36"/>
          <w:szCs w:val="24"/>
        </w:rPr>
        <w:t>eDC Gold Planned Receipting Guide</w:t>
      </w:r>
    </w:p>
    <w:p w14:paraId="181F8DFF" w14:textId="77777777" w:rsidR="00646042" w:rsidRDefault="00646042">
      <w:pPr>
        <w:pStyle w:val="BodyA"/>
        <w:rPr>
          <w:rFonts w:ascii="Arial" w:hAnsi="Arial"/>
          <w:b/>
          <w:color w:val="005CB9"/>
          <w:sz w:val="32"/>
          <w:szCs w:val="24"/>
        </w:rPr>
      </w:pPr>
    </w:p>
    <w:p w14:paraId="4C463748" w14:textId="1873F5F5" w:rsidR="00804AA4" w:rsidRPr="00804AA4" w:rsidRDefault="00646042">
      <w:pPr>
        <w:pStyle w:val="BodyA"/>
        <w:rPr>
          <w:rFonts w:ascii="Arial" w:hAnsi="Arial"/>
          <w:b/>
          <w:color w:val="005CB9"/>
          <w:sz w:val="32"/>
          <w:szCs w:val="24"/>
        </w:rPr>
      </w:pPr>
      <w:r>
        <w:rPr>
          <w:rFonts w:ascii="Arial" w:hAnsi="Arial"/>
          <w:b/>
          <w:color w:val="005CB9"/>
          <w:sz w:val="32"/>
          <w:szCs w:val="24"/>
        </w:rPr>
        <w:t>First thing in the morning (just once)</w:t>
      </w:r>
    </w:p>
    <w:p w14:paraId="609CA131" w14:textId="77777777" w:rsidR="00646042" w:rsidRPr="00646042" w:rsidRDefault="00646042" w:rsidP="0064604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>Dock the PDA into cradle</w:t>
      </w:r>
    </w:p>
    <w:p w14:paraId="73E0CE1B" w14:textId="77777777" w:rsidR="00646042" w:rsidRPr="00646042" w:rsidRDefault="00646042" w:rsidP="0064604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On the computer click on   </w:t>
      </w: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0CC38EBB" wp14:editId="45475867">
            <wp:extent cx="2062887" cy="37424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8135" cy="37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4FE4F0" w14:textId="77777777" w:rsidR="00646042" w:rsidRPr="00646042" w:rsidRDefault="00646042" w:rsidP="0064604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On the PDA tap    </w:t>
      </w: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D17314C" wp14:editId="5DCB0E31">
            <wp:extent cx="483450" cy="31897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277" cy="32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79DF" w14:textId="77777777" w:rsidR="00646042" w:rsidRPr="00646042" w:rsidRDefault="00646042" w:rsidP="0064604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Tap   </w:t>
      </w: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1EC68FB" wp14:editId="758456B2">
            <wp:extent cx="700460" cy="231152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047" cy="2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599BD73" w14:textId="77777777" w:rsidR="00646042" w:rsidRPr="00646042" w:rsidRDefault="00646042" w:rsidP="00646042">
      <w:pPr>
        <w:pStyle w:val="ListParagraph"/>
        <w:rPr>
          <w:rFonts w:ascii="Arial" w:hAnsi="Arial" w:cs="Arial"/>
          <w:color w:val="000000" w:themeColor="text1"/>
          <w:sz w:val="20"/>
          <w:szCs w:val="24"/>
        </w:rPr>
      </w:pPr>
    </w:p>
    <w:p w14:paraId="63F50959" w14:textId="1A101246" w:rsidR="00646042" w:rsidRPr="00646042" w:rsidRDefault="00646042" w:rsidP="0064604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After </w:t>
      </w:r>
      <w:proofErr w:type="gramStart"/>
      <w:r w:rsidRPr="00646042">
        <w:rPr>
          <w:rFonts w:ascii="Arial" w:hAnsi="Arial" w:cs="Arial"/>
          <w:color w:val="000000" w:themeColor="text1"/>
          <w:sz w:val="24"/>
          <w:szCs w:val="24"/>
        </w:rPr>
        <w:t>a period of time</w:t>
      </w:r>
      <w:proofErr w:type="gramEnd"/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 the screen will go green.  Remove the PDA from the cradle</w:t>
      </w:r>
    </w:p>
    <w:p w14:paraId="4A7477F1" w14:textId="77777777" w:rsidR="00646042" w:rsidRPr="00646042" w:rsidRDefault="00646042" w:rsidP="0064604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Tap   </w:t>
      </w: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0FEF1FB" wp14:editId="7F962C2E">
            <wp:extent cx="244549" cy="244549"/>
            <wp:effectExtent l="0" t="0" r="317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067" cy="2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04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DC7565F" w14:textId="293F095F" w:rsidR="00646042" w:rsidRPr="00646042" w:rsidRDefault="00646042" w:rsidP="00646042">
      <w:pPr>
        <w:pStyle w:val="BodyA"/>
        <w:rPr>
          <w:rFonts w:ascii="Arial" w:hAnsi="Arial"/>
          <w:b/>
          <w:color w:val="005CB9"/>
          <w:sz w:val="32"/>
          <w:szCs w:val="24"/>
        </w:rPr>
      </w:pPr>
      <w:r w:rsidRPr="00646042">
        <w:rPr>
          <w:rFonts w:ascii="Arial" w:hAnsi="Arial"/>
          <w:b/>
          <w:color w:val="005CB9"/>
          <w:sz w:val="32"/>
          <w:szCs w:val="24"/>
        </w:rPr>
        <w:t>Now you</w:t>
      </w:r>
      <w:r>
        <w:rPr>
          <w:rFonts w:ascii="Arial" w:hAnsi="Arial"/>
          <w:b/>
          <w:color w:val="005CB9"/>
          <w:sz w:val="32"/>
          <w:szCs w:val="24"/>
        </w:rPr>
        <w:t xml:space="preserve"> are</w:t>
      </w:r>
      <w:r w:rsidRPr="00646042">
        <w:rPr>
          <w:rFonts w:ascii="Arial" w:hAnsi="Arial"/>
          <w:b/>
          <w:color w:val="005CB9"/>
          <w:sz w:val="32"/>
          <w:szCs w:val="24"/>
        </w:rPr>
        <w:t xml:space="preserve"> ready to receipt</w:t>
      </w:r>
    </w:p>
    <w:p w14:paraId="63497D1C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On the PDA tap   </w:t>
      </w: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3F29E69C" wp14:editId="4580B8ED">
            <wp:extent cx="510363" cy="252108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363" cy="25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18C17" w14:textId="77777777" w:rsidR="00646042" w:rsidRPr="00646042" w:rsidRDefault="00646042" w:rsidP="0064604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4781DED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Check delivery note order number and select using the </w:t>
      </w:r>
      <w:proofErr w:type="gramStart"/>
      <w:r w:rsidRPr="00646042">
        <w:rPr>
          <w:rFonts w:ascii="Arial" w:hAnsi="Arial" w:cs="Arial"/>
          <w:color w:val="000000" w:themeColor="text1"/>
          <w:sz w:val="24"/>
          <w:szCs w:val="24"/>
        </w:rPr>
        <w:t>drop down</w:t>
      </w:r>
      <w:proofErr w:type="gramEnd"/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 menu</w:t>
      </w:r>
    </w:p>
    <w:p w14:paraId="3F21098E" w14:textId="77777777" w:rsidR="00646042" w:rsidRPr="00646042" w:rsidRDefault="00646042" w:rsidP="0064604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6433629" wp14:editId="0B81A97A">
            <wp:extent cx="1903228" cy="334351"/>
            <wp:effectExtent l="0" t="0" r="190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2033" cy="33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5B2F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Tap   </w:t>
      </w: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084F5410" wp14:editId="665899C4">
            <wp:extent cx="709574" cy="21973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0491" cy="22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F08AB" w14:textId="77777777" w:rsidR="00646042" w:rsidRPr="00646042" w:rsidRDefault="00646042" w:rsidP="0064604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00C65DB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>Scan primary barcode on item or type in the item reference number</w:t>
      </w:r>
    </w:p>
    <w:p w14:paraId="36AC6551" w14:textId="77777777" w:rsidR="00646042" w:rsidRPr="00646042" w:rsidRDefault="00646042" w:rsidP="0064604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00FD7A1" wp14:editId="1EB31278">
            <wp:extent cx="1741997" cy="7543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6706" cy="7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B79757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>Scan secondary barcode on each item to capture batch and expiry information</w:t>
      </w:r>
    </w:p>
    <w:p w14:paraId="34359FF3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Once all batch and expiry information </w:t>
      </w:r>
      <w:proofErr w:type="gramStart"/>
      <w:r w:rsidRPr="0064604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 captured for that item.  Tap </w:t>
      </w:r>
      <w:r w:rsidRPr="0064604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1C564AB" wp14:editId="5CB3B382">
            <wp:extent cx="234086" cy="22641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548" cy="2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7565" w14:textId="77777777" w:rsid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</w:p>
    <w:p w14:paraId="084601BA" w14:textId="33AF7140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>Follow steps 4 and 5 until all items have been receipted on that order</w:t>
      </w:r>
    </w:p>
    <w:p w14:paraId="00BCE4E3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Check Expected vs. Receipted quantities match   </w:t>
      </w:r>
      <w:r w:rsidRPr="00646042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4FA75B0" wp14:editId="4781DD9E">
            <wp:extent cx="848563" cy="2856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6857" cy="29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814C" w14:textId="77777777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Tap   </w:t>
      </w:r>
      <w:r w:rsidRPr="0064604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C1FD9D4" wp14:editId="4CF47547">
            <wp:extent cx="548640" cy="294726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387" cy="2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0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E78CC4" w14:textId="77777777" w:rsidR="00646042" w:rsidRDefault="00646042" w:rsidP="0064604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D5E4097" w14:textId="2FDC9908" w:rsidR="00646042" w:rsidRPr="00646042" w:rsidRDefault="00646042" w:rsidP="006460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>You will receive prompt: “Are you sure you want to process all current receipting information for this store?”</w:t>
      </w:r>
    </w:p>
    <w:p w14:paraId="73E0A915" w14:textId="77777777" w:rsidR="00646042" w:rsidRPr="000F5E08" w:rsidRDefault="00646042" w:rsidP="00646042">
      <w:pPr>
        <w:pStyle w:val="ListParagraph"/>
        <w:numPr>
          <w:ilvl w:val="0"/>
          <w:numId w:val="2"/>
        </w:numPr>
        <w:rPr>
          <w:rFonts w:ascii="12 Frutiger* 45 Light   02103" w:hAnsi="12 Frutiger* 45 Light   02103"/>
          <w:color w:val="000000" w:themeColor="text1"/>
          <w:sz w:val="20"/>
          <w:szCs w:val="20"/>
        </w:rPr>
      </w:pPr>
      <w:r w:rsidRPr="00646042">
        <w:rPr>
          <w:rFonts w:ascii="Arial" w:hAnsi="Arial" w:cs="Arial"/>
          <w:color w:val="000000" w:themeColor="text1"/>
          <w:sz w:val="24"/>
          <w:szCs w:val="24"/>
        </w:rPr>
        <w:t>Tap</w:t>
      </w:r>
      <w:r>
        <w:rPr>
          <w:rFonts w:ascii="12 Frutiger* 45 Light   02103" w:hAnsi="12 Frutiger* 45 Light   02103"/>
          <w:color w:val="000000" w:themeColor="text1"/>
          <w:sz w:val="20"/>
          <w:szCs w:val="2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94407C6" wp14:editId="21EB0EBF">
            <wp:extent cx="504750" cy="263347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52" cy="27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7A2F" w14:textId="77777777" w:rsidR="00EB3BEF" w:rsidRDefault="00EB3BEF">
      <w:pPr>
        <w:pStyle w:val="BodyA"/>
      </w:pPr>
    </w:p>
    <w:sectPr w:rsidR="00EB3BEF" w:rsidSect="004747F1">
      <w:headerReference w:type="default" r:id="rId20"/>
      <w:footerReference w:type="default" r:id="rId21"/>
      <w:pgSz w:w="11900" w:h="16840"/>
      <w:pgMar w:top="2160" w:right="567" w:bottom="1134" w:left="1247" w:header="709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98D3" w14:textId="77777777" w:rsidR="00346F1F" w:rsidRDefault="00346F1F" w:rsidP="006C5F3E">
      <w:r>
        <w:separator/>
      </w:r>
    </w:p>
  </w:endnote>
  <w:endnote w:type="continuationSeparator" w:id="0">
    <w:p w14:paraId="74FAD882" w14:textId="77777777" w:rsidR="00346F1F" w:rsidRDefault="00346F1F" w:rsidP="006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12 Frutiger* 45 Light   02103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FD2E" w14:textId="3A76AA78" w:rsidR="006C0437" w:rsidRDefault="007B56AA" w:rsidP="006C5F3E">
    <w:pPr>
      <w:pStyle w:val="Footer"/>
    </w:pPr>
    <w:r w:rsidRPr="007B56AA"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66F38F21" wp14:editId="0CFC7E16">
              <wp:simplePos x="0" y="0"/>
              <wp:positionH relativeFrom="page">
                <wp:posOffset>2702</wp:posOffset>
              </wp:positionH>
              <wp:positionV relativeFrom="page">
                <wp:posOffset>9519285</wp:posOffset>
              </wp:positionV>
              <wp:extent cx="7550150" cy="45085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450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9784CBB" w14:textId="427B730A" w:rsidR="007B56AA" w:rsidRDefault="007B56AA" w:rsidP="007B56AA">
                          <w:pPr>
                            <w:pStyle w:val="Default"/>
                            <w:spacing w:line="288" w:lineRule="auto"/>
                            <w:ind w:left="720" w:right="1395" w:firstLine="2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Supply Chain Coordination Limited (SCCL) is the Management Function of </w:t>
                          </w:r>
                          <w:r w:rsidR="005B48C8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the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NHS Supply Chain </w:t>
                          </w:r>
                        </w:p>
                        <w:p w14:paraId="27246D3D" w14:textId="77777777" w:rsidR="007B56AA" w:rsidRDefault="007B56AA" w:rsidP="007B56AA">
                          <w:pPr>
                            <w:pStyle w:val="Default"/>
                            <w:ind w:left="720" w:right="1395" w:firstLine="24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Registered in England No: 10881715. VAT No: 290 8858 54 Registered Office: Skipton House, 80 London Road, London, United Kingdom, SE1 6LH</w:t>
                          </w:r>
                        </w:p>
                        <w:p w14:paraId="3B7F85B1" w14:textId="77777777" w:rsidR="007B56AA" w:rsidRDefault="007B56AA" w:rsidP="007B56AA">
                          <w:pPr>
                            <w:pStyle w:val="Default"/>
                            <w:ind w:left="2160" w:right="1678"/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F38F2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.2pt;margin-top:749.55pt;width:594.5pt;height:35.5pt;z-index:-25165107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" filled="f" stroked="f" strokeweight="1pt">
              <v:stroke miterlimit="4"/>
              <v:textbox inset="4pt,4pt,4pt,4pt">
                <w:txbxContent>
                  <w:p w14:paraId="49784CBB" w14:textId="427B730A" w:rsidR="007B56AA" w:rsidRDefault="007B56AA" w:rsidP="007B56AA">
                    <w:pPr>
                      <w:pStyle w:val="Default"/>
                      <w:spacing w:line="288" w:lineRule="auto"/>
                      <w:ind w:left="720" w:right="1395" w:firstLine="2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Supply Chain Coordination Limited (SCCL) is the Management Function of </w:t>
                    </w:r>
                    <w:r w:rsidR="005B48C8">
                      <w:rPr>
                        <w:rFonts w:ascii="Arial" w:hAnsi="Arial"/>
                        <w:sz w:val="14"/>
                        <w:szCs w:val="14"/>
                      </w:rPr>
                      <w:t xml:space="preserve">the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NHS Supply Chain </w:t>
                    </w:r>
                  </w:p>
                  <w:p w14:paraId="27246D3D" w14:textId="77777777" w:rsidR="007B56AA" w:rsidRDefault="007B56AA" w:rsidP="007B56AA">
                    <w:pPr>
                      <w:pStyle w:val="Default"/>
                      <w:ind w:left="720" w:right="1395" w:firstLine="244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Registered in England No: 10881715. VAT No: 290 8858 54 Registered Office: Skipton House, 80 London Road, London, United Kingdom, SE1 6LH</w:t>
                    </w:r>
                  </w:p>
                  <w:p w14:paraId="3B7F85B1" w14:textId="77777777" w:rsidR="007B56AA" w:rsidRDefault="007B56AA" w:rsidP="007B56AA">
                    <w:pPr>
                      <w:pStyle w:val="Default"/>
                      <w:ind w:left="2160" w:right="167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B56AA">
      <w:rPr>
        <w:noProof/>
      </w:rPr>
      <w:drawing>
        <wp:anchor distT="0" distB="0" distL="114300" distR="114300" simplePos="0" relativeHeight="251666432" behindDoc="0" locked="0" layoutInCell="1" allowOverlap="1" wp14:anchorId="6E1D3F75" wp14:editId="342D7CC9">
          <wp:simplePos x="0" y="0"/>
          <wp:positionH relativeFrom="margin">
            <wp:posOffset>-115570</wp:posOffset>
          </wp:positionH>
          <wp:positionV relativeFrom="paragraph">
            <wp:posOffset>44450</wp:posOffset>
          </wp:positionV>
          <wp:extent cx="6404610" cy="3841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SC_COVER_IMAGE_1000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61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43D7" w14:textId="77777777" w:rsidR="00346F1F" w:rsidRDefault="00346F1F" w:rsidP="006C5F3E">
      <w:r>
        <w:separator/>
      </w:r>
    </w:p>
  </w:footnote>
  <w:footnote w:type="continuationSeparator" w:id="0">
    <w:p w14:paraId="66D442DC" w14:textId="77777777" w:rsidR="00346F1F" w:rsidRDefault="00346F1F" w:rsidP="006C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22C" w14:textId="49DA5124" w:rsidR="006C0437" w:rsidRDefault="007B56AA" w:rsidP="006C5F3E">
    <w:pPr>
      <w:pStyle w:val="Body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F30D941" wp14:editId="0E1AFE42">
          <wp:simplePos x="0" y="0"/>
          <wp:positionH relativeFrom="column">
            <wp:posOffset>4970957</wp:posOffset>
          </wp:positionH>
          <wp:positionV relativeFrom="paragraph">
            <wp:posOffset>-467832</wp:posOffset>
          </wp:positionV>
          <wp:extent cx="2120900" cy="1358900"/>
          <wp:effectExtent l="0" t="0" r="0" b="0"/>
          <wp:wrapTight wrapText="bothSides">
            <wp:wrapPolygon edited="0">
              <wp:start x="0" y="0"/>
              <wp:lineTo x="0" y="21398"/>
              <wp:lineTo x="21471" y="21398"/>
              <wp:lineTo x="214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size NHS Supply Chain logo with exclusion zon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676EE"/>
    <w:multiLevelType w:val="hybridMultilevel"/>
    <w:tmpl w:val="9F4CB784"/>
    <w:lvl w:ilvl="0" w:tplc="B6766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3DE4"/>
    <w:multiLevelType w:val="hybridMultilevel"/>
    <w:tmpl w:val="6C743CF6"/>
    <w:lvl w:ilvl="0" w:tplc="1B6A2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F"/>
    <w:rsid w:val="00090FF2"/>
    <w:rsid w:val="000E4A43"/>
    <w:rsid w:val="00312A43"/>
    <w:rsid w:val="00346F1F"/>
    <w:rsid w:val="004366AC"/>
    <w:rsid w:val="004747F1"/>
    <w:rsid w:val="005B48C8"/>
    <w:rsid w:val="00646042"/>
    <w:rsid w:val="006B4C34"/>
    <w:rsid w:val="006C0437"/>
    <w:rsid w:val="006C5F3E"/>
    <w:rsid w:val="0071248F"/>
    <w:rsid w:val="007636F7"/>
    <w:rsid w:val="007B56AA"/>
    <w:rsid w:val="00804AA4"/>
    <w:rsid w:val="00843A44"/>
    <w:rsid w:val="008C1AA2"/>
    <w:rsid w:val="00954A26"/>
    <w:rsid w:val="00977714"/>
    <w:rsid w:val="009C5CC1"/>
    <w:rsid w:val="00A10791"/>
    <w:rsid w:val="00B72EC4"/>
    <w:rsid w:val="00BD70CE"/>
    <w:rsid w:val="00EB3BEF"/>
    <w:rsid w:val="00E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421CAE"/>
  <w15:docId w15:val="{A3A3BC0A-A70B-BE44-A6E2-1856D1FF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1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A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A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E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46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53AFA-032C-42FC-BE73-DB5D3C6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DESIGN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Pugliese, Massimo</dc:creator>
  <cp:lastModifiedBy>Toni Saxton</cp:lastModifiedBy>
  <cp:revision>2</cp:revision>
  <cp:lastPrinted>2018-07-03T11:16:00Z</cp:lastPrinted>
  <dcterms:created xsi:type="dcterms:W3CDTF">2019-07-09T10:00:00Z</dcterms:created>
  <dcterms:modified xsi:type="dcterms:W3CDTF">2019-07-09T10:00:00Z</dcterms:modified>
</cp:coreProperties>
</file>